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3A" w:rsidRPr="007C453A" w:rsidRDefault="007C453A" w:rsidP="007C453A">
      <w:pPr>
        <w:jc w:val="center"/>
        <w:rPr>
          <w:b/>
          <w:u w:val="single"/>
        </w:rPr>
      </w:pPr>
      <w:r>
        <w:rPr>
          <w:b/>
          <w:u w:val="single"/>
        </w:rPr>
        <w:t>SOCIEDAD DE RESPONSABILIDAD LIMITADA (S.R.L)</w:t>
      </w:r>
    </w:p>
    <w:p w:rsidR="007C453A" w:rsidRPr="007C453A" w:rsidRDefault="007C453A" w:rsidP="007C453A">
      <w:pPr>
        <w:rPr>
          <w:b/>
          <w:u w:val="single"/>
        </w:rPr>
      </w:pPr>
      <w:r w:rsidRPr="007C453A">
        <w:rPr>
          <w:b/>
          <w:u w:val="single"/>
        </w:rPr>
        <w:t>Requisitos particulares para Apertura:</w:t>
      </w:r>
    </w:p>
    <w:p w:rsidR="007C453A" w:rsidRPr="007C453A" w:rsidRDefault="007C453A" w:rsidP="007C453A">
      <w:pPr>
        <w:spacing w:after="0"/>
        <w:rPr>
          <w:u w:val="single"/>
        </w:rPr>
      </w:pPr>
      <w:r w:rsidRPr="007C453A">
        <w:rPr>
          <w:u w:val="single"/>
        </w:rPr>
        <w:t>Escritura de constitución de aporte y capital</w:t>
      </w:r>
    </w:p>
    <w:p w:rsidR="007C453A" w:rsidRDefault="007C453A" w:rsidP="007C453A">
      <w:pPr>
        <w:spacing w:after="0"/>
      </w:pPr>
      <w:r>
        <w:t>El acto constitutivo deberá contener:</w:t>
      </w:r>
    </w:p>
    <w:p w:rsidR="007C453A" w:rsidRDefault="007C453A" w:rsidP="007C453A">
      <w:pPr>
        <w:pStyle w:val="Prrafodelista"/>
        <w:numPr>
          <w:ilvl w:val="0"/>
          <w:numId w:val="1"/>
        </w:numPr>
        <w:spacing w:after="0"/>
      </w:pPr>
      <w:r>
        <w:t>Nombre, domicilio y nacionalidad de los socios;</w:t>
      </w:r>
    </w:p>
    <w:p w:rsidR="007C453A" w:rsidRDefault="007C453A" w:rsidP="007C453A">
      <w:pPr>
        <w:pStyle w:val="Prrafodelista"/>
        <w:numPr>
          <w:ilvl w:val="0"/>
          <w:numId w:val="1"/>
        </w:numPr>
        <w:spacing w:after="0"/>
      </w:pPr>
      <w:r>
        <w:t>Denominación de la sociedad, domicilio y plazo de duración del contrato;</w:t>
      </w:r>
    </w:p>
    <w:p w:rsidR="007C453A" w:rsidRDefault="007C453A" w:rsidP="007C453A">
      <w:pPr>
        <w:pStyle w:val="Prrafodelista"/>
        <w:numPr>
          <w:ilvl w:val="0"/>
          <w:numId w:val="1"/>
        </w:numPr>
        <w:spacing w:after="0"/>
      </w:pPr>
      <w:r>
        <w:t>Designación específica del ramo o ramos del comercio o industria que constituya el objeto de la sociedad; monto del capital y cuotas correspondientes a cada uno de los socios, en dinero o en especie; época y forma de pago; valor atribuido a los bienes que no sean dinero y antecedentes que justifiquen la estimación.</w:t>
      </w:r>
    </w:p>
    <w:p w:rsidR="007C453A" w:rsidRDefault="007C453A" w:rsidP="007C453A">
      <w:pPr>
        <w:pStyle w:val="Prrafodelista"/>
        <w:numPr>
          <w:ilvl w:val="0"/>
          <w:numId w:val="1"/>
        </w:numPr>
        <w:spacing w:after="0"/>
      </w:pPr>
      <w:r>
        <w:t>Nombre, nacionalidad y domicilio del gerente o gerentes designados en el acto constitutivo;</w:t>
      </w:r>
    </w:p>
    <w:p w:rsidR="007C453A" w:rsidRDefault="007C453A" w:rsidP="007C453A">
      <w:pPr>
        <w:pStyle w:val="Prrafodelista"/>
        <w:numPr>
          <w:ilvl w:val="0"/>
          <w:numId w:val="1"/>
        </w:numPr>
        <w:spacing w:after="0"/>
      </w:pPr>
      <w:r>
        <w:t>Forma de administración y fiscalización de la sociedad;</w:t>
      </w:r>
    </w:p>
    <w:p w:rsidR="007C453A" w:rsidRDefault="007C453A" w:rsidP="007C453A">
      <w:pPr>
        <w:pStyle w:val="Prrafodelista"/>
        <w:numPr>
          <w:ilvl w:val="0"/>
          <w:numId w:val="1"/>
        </w:numPr>
        <w:spacing w:after="0"/>
      </w:pPr>
      <w:r>
        <w:t>Bases para la confección de los balances anuales para el cálculo, distribución e impugnación de las utilidades y las pérdidas;</w:t>
      </w:r>
    </w:p>
    <w:p w:rsidR="007C453A" w:rsidRDefault="007C453A" w:rsidP="007C453A">
      <w:pPr>
        <w:pStyle w:val="Prrafodelista"/>
        <w:numPr>
          <w:ilvl w:val="0"/>
          <w:numId w:val="1"/>
        </w:numPr>
        <w:spacing w:after="0"/>
      </w:pPr>
      <w:r>
        <w:t>Bases para la liquidación de la sociedad y partición de las utilidades.</w:t>
      </w:r>
    </w:p>
    <w:p w:rsidR="007C453A" w:rsidRDefault="007C453A" w:rsidP="007C453A">
      <w:pPr>
        <w:pStyle w:val="Prrafodelista"/>
        <w:numPr>
          <w:ilvl w:val="0"/>
          <w:numId w:val="1"/>
        </w:numPr>
        <w:spacing w:after="0"/>
      </w:pPr>
      <w:r>
        <w:t>La sociedad no podrá constituirse hasta la integración del 50% como mínimo de las aportaciones en dinero. Su cumplimiento se acreditará con el comprobante de depósito en el BCP.</w:t>
      </w:r>
    </w:p>
    <w:p w:rsidR="007C453A" w:rsidRDefault="007C453A" w:rsidP="007C453A">
      <w:pPr>
        <w:spacing w:after="0"/>
      </w:pPr>
      <w:r>
        <w:t xml:space="preserve"> </w:t>
      </w:r>
    </w:p>
    <w:p w:rsidR="007C453A" w:rsidRPr="007C453A" w:rsidRDefault="007C453A" w:rsidP="007C453A">
      <w:pPr>
        <w:rPr>
          <w:u w:val="single"/>
        </w:rPr>
      </w:pPr>
      <w:r w:rsidRPr="007C453A">
        <w:rPr>
          <w:u w:val="single"/>
        </w:rPr>
        <w:t>Inscripción en los registros públicos</w:t>
      </w:r>
    </w:p>
    <w:p w:rsidR="007C453A" w:rsidRDefault="007C453A" w:rsidP="007C453A">
      <w:pPr>
        <w:pStyle w:val="Prrafodelista"/>
        <w:numPr>
          <w:ilvl w:val="0"/>
          <w:numId w:val="2"/>
        </w:numPr>
        <w:spacing w:after="0"/>
      </w:pPr>
      <w:r>
        <w:t>Inscripción en el Registro Público de Comercio y en el Registro Público de Personas Jurídicas</w:t>
      </w:r>
    </w:p>
    <w:p w:rsidR="007C453A" w:rsidRDefault="007C453A" w:rsidP="007C453A">
      <w:pPr>
        <w:pStyle w:val="Prrafodelista"/>
        <w:numPr>
          <w:ilvl w:val="0"/>
          <w:numId w:val="2"/>
        </w:numPr>
        <w:spacing w:after="0"/>
      </w:pPr>
      <w:r>
        <w:t>Inscripción en la Matrícula del Comerciante</w:t>
      </w:r>
    </w:p>
    <w:p w:rsidR="007C453A" w:rsidRDefault="007C453A" w:rsidP="007C453A">
      <w:pPr>
        <w:spacing w:after="0"/>
      </w:pPr>
      <w:r>
        <w:t xml:space="preserve"> </w:t>
      </w:r>
    </w:p>
    <w:p w:rsidR="007C453A" w:rsidRPr="007C453A" w:rsidRDefault="007C453A" w:rsidP="007C453A">
      <w:pPr>
        <w:rPr>
          <w:u w:val="single"/>
        </w:rPr>
      </w:pPr>
      <w:r w:rsidRPr="007C453A">
        <w:rPr>
          <w:u w:val="single"/>
        </w:rPr>
        <w:t>Inscripción en la Dirección de Apoyo del Ministerio de Hacienda (RUC)</w:t>
      </w:r>
    </w:p>
    <w:p w:rsidR="007C453A" w:rsidRDefault="007C453A" w:rsidP="007C453A">
      <w:r>
        <w:t>Llenar los formularios:</w:t>
      </w:r>
    </w:p>
    <w:p w:rsidR="007C453A" w:rsidRDefault="007C453A" w:rsidP="007C453A">
      <w:pPr>
        <w:pStyle w:val="Prrafodelista"/>
        <w:numPr>
          <w:ilvl w:val="0"/>
          <w:numId w:val="4"/>
        </w:numPr>
      </w:pPr>
      <w:r>
        <w:t>401 Solicitud de Inscripción de Personas Jurídicas, firmado por un Contador matriculado (con RUC) y el Representante Legal.</w:t>
      </w:r>
    </w:p>
    <w:p w:rsidR="007C453A" w:rsidRDefault="007C453A" w:rsidP="007C453A">
      <w:pPr>
        <w:pStyle w:val="Prrafodelista"/>
        <w:numPr>
          <w:ilvl w:val="0"/>
          <w:numId w:val="4"/>
        </w:numPr>
      </w:pPr>
      <w:r>
        <w:t>416 Formulario Anexo para Ubicación de Domicilio</w:t>
      </w:r>
    </w:p>
    <w:p w:rsidR="007C453A" w:rsidRDefault="007C453A" w:rsidP="007C453A">
      <w:r>
        <w:t>Presentar Fotocopias de:</w:t>
      </w:r>
    </w:p>
    <w:p w:rsidR="007C453A" w:rsidRDefault="007C453A" w:rsidP="007C453A">
      <w:pPr>
        <w:pStyle w:val="Prrafodelista"/>
        <w:numPr>
          <w:ilvl w:val="0"/>
          <w:numId w:val="5"/>
        </w:numPr>
      </w:pPr>
      <w:r>
        <w:t>Escritura de Constitución de Sociedad o Estatuto (Autenticada por Escribano)</w:t>
      </w:r>
    </w:p>
    <w:p w:rsidR="007C453A" w:rsidRDefault="007C453A" w:rsidP="007C453A">
      <w:pPr>
        <w:pStyle w:val="Prrafodelista"/>
        <w:numPr>
          <w:ilvl w:val="0"/>
          <w:numId w:val="5"/>
        </w:numPr>
      </w:pPr>
      <w:r>
        <w:t>Inscripción en el Registro Público de Comercio.</w:t>
      </w:r>
    </w:p>
    <w:p w:rsidR="007C453A" w:rsidRDefault="007C453A" w:rsidP="007C453A">
      <w:pPr>
        <w:pStyle w:val="Prrafodelista"/>
        <w:numPr>
          <w:ilvl w:val="0"/>
          <w:numId w:val="5"/>
        </w:numPr>
      </w:pPr>
      <w:r>
        <w:t>Inscripción en el Registro de Personas Jurídicas.</w:t>
      </w:r>
    </w:p>
    <w:p w:rsidR="007C453A" w:rsidRDefault="007C453A" w:rsidP="007C453A">
      <w:pPr>
        <w:pStyle w:val="Prrafodelista"/>
        <w:numPr>
          <w:ilvl w:val="0"/>
          <w:numId w:val="5"/>
        </w:numPr>
      </w:pPr>
      <w:r>
        <w:t>Boleta de depósito del capital en el BCP</w:t>
      </w:r>
    </w:p>
    <w:p w:rsidR="007C453A" w:rsidRDefault="007C453A" w:rsidP="007C453A">
      <w:pPr>
        <w:pStyle w:val="Prrafodelista"/>
        <w:numPr>
          <w:ilvl w:val="0"/>
          <w:numId w:val="5"/>
        </w:numPr>
      </w:pPr>
      <w:r>
        <w:t>Cédula de Identidad Paraguaya o Cédula de Migración de los socios.</w:t>
      </w:r>
    </w:p>
    <w:p w:rsidR="007C453A" w:rsidRDefault="007C453A" w:rsidP="007C453A">
      <w:pPr>
        <w:pStyle w:val="Prrafodelista"/>
        <w:numPr>
          <w:ilvl w:val="0"/>
          <w:numId w:val="6"/>
        </w:numPr>
      </w:pPr>
      <w:r>
        <w:t>Recibo de las publicaciones en la Gaceta Oficial y en otro periódico.</w:t>
      </w:r>
    </w:p>
    <w:p w:rsidR="007C453A" w:rsidRDefault="007C453A" w:rsidP="007C453A">
      <w:pPr>
        <w:pStyle w:val="Prrafodelista"/>
        <w:numPr>
          <w:ilvl w:val="0"/>
          <w:numId w:val="6"/>
        </w:numPr>
      </w:pPr>
      <w:r>
        <w:t>Boleta de pago de Impuesto Inmobiliario o Contrato de Alquiler del domicilio legal</w:t>
      </w:r>
    </w:p>
    <w:p w:rsidR="004D1B2A" w:rsidRDefault="007C453A" w:rsidP="007C453A">
      <w:pPr>
        <w:rPr>
          <w:u w:val="single"/>
        </w:rPr>
      </w:pPr>
      <w:r>
        <w:t xml:space="preserve"> </w:t>
      </w:r>
      <w:r w:rsidRPr="007C453A">
        <w:rPr>
          <w:u w:val="single"/>
        </w:rPr>
        <w:t>Rúbrica de Libros Contables</w:t>
      </w:r>
    </w:p>
    <w:p w:rsidR="00D56D9F" w:rsidRPr="007C453A" w:rsidRDefault="00D56D9F" w:rsidP="00D56D9F">
      <w:pPr>
        <w:spacing w:after="0"/>
        <w:rPr>
          <w:u w:val="single"/>
        </w:rPr>
      </w:pPr>
    </w:p>
    <w:sectPr w:rsidR="00D56D9F" w:rsidRPr="007C453A" w:rsidSect="007C453A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A99"/>
    <w:multiLevelType w:val="hybridMultilevel"/>
    <w:tmpl w:val="2B3C24C8"/>
    <w:lvl w:ilvl="0" w:tplc="D7F69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F1A5C"/>
    <w:multiLevelType w:val="hybridMultilevel"/>
    <w:tmpl w:val="6EE4885C"/>
    <w:lvl w:ilvl="0" w:tplc="D7F69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0148F"/>
    <w:multiLevelType w:val="hybridMultilevel"/>
    <w:tmpl w:val="BF00F95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A29A8"/>
    <w:multiLevelType w:val="hybridMultilevel"/>
    <w:tmpl w:val="A6A8110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32179"/>
    <w:multiLevelType w:val="hybridMultilevel"/>
    <w:tmpl w:val="830251A8"/>
    <w:lvl w:ilvl="0" w:tplc="D7F69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847EE"/>
    <w:multiLevelType w:val="hybridMultilevel"/>
    <w:tmpl w:val="96D053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C453A"/>
    <w:rsid w:val="00363B60"/>
    <w:rsid w:val="004D1B2A"/>
    <w:rsid w:val="007C453A"/>
    <w:rsid w:val="0089410F"/>
    <w:rsid w:val="00D5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361</cp:lastModifiedBy>
  <cp:revision>2</cp:revision>
  <cp:lastPrinted>2015-06-19T21:12:00Z</cp:lastPrinted>
  <dcterms:created xsi:type="dcterms:W3CDTF">2015-06-26T00:38:00Z</dcterms:created>
  <dcterms:modified xsi:type="dcterms:W3CDTF">2015-06-26T00:38:00Z</dcterms:modified>
</cp:coreProperties>
</file>